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06" w:rsidRDefault="00DB0406" w:rsidP="00DB0406">
      <w:p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Rutin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Styrelsen sammanträder som regel en gång per månad, oftast första veckan. Ansökan om ombyggnation sker genom följande rutin:</w:t>
      </w:r>
    </w:p>
    <w:p w:rsidR="00DB0406" w:rsidRDefault="00DB0406" w:rsidP="00DB0406">
      <w:pPr>
        <w:pStyle w:val="Liststycke"/>
        <w:numPr>
          <w:ilvl w:val="0"/>
          <w:numId w:val="1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Anmäl vad du vill göra till styrelsens e-brevlåda (</w:t>
      </w:r>
      <w:hyperlink r:id="rId7" w:history="1">
        <w:r w:rsidRPr="005F697D">
          <w:rPr>
            <w:rStyle w:val="Hyperlnk"/>
            <w:rFonts w:ascii="Arial" w:eastAsia="Times New Roman" w:hAnsi="Arial" w:cs="Arial"/>
            <w:b/>
            <w:bCs/>
            <w:sz w:val="23"/>
            <w:szCs w:val="23"/>
            <w:lang w:val="sv-SE" w:eastAsia="sv-SE"/>
          </w:rPr>
          <w:t>djaknen@gmail.com</w:t>
        </w:r>
      </w:hyperlink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)</w:t>
      </w:r>
    </w:p>
    <w:p w:rsidR="00DB0406" w:rsidRPr="00394C5A" w:rsidRDefault="00DB0406" w:rsidP="00DB0406">
      <w:pPr>
        <w:pStyle w:val="Liststycke"/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Du kommer inom en vecka, ofta snabbare, få svar på om du behöver inkomma med en skriftlig anmälan. </w:t>
      </w:r>
    </w:p>
    <w:p w:rsidR="00DB0406" w:rsidRDefault="00DB0406" w:rsidP="00DB0406">
      <w:pPr>
        <w:pStyle w:val="Liststycke"/>
        <w:numPr>
          <w:ilvl w:val="0"/>
          <w:numId w:val="1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Skriftlig anmälan till styrelsen (e-brevlåda)</w:t>
      </w:r>
    </w:p>
    <w:p w:rsidR="00DB0406" w:rsidRDefault="00DB0406" w:rsidP="00DB0406">
      <w:pPr>
        <w:pStyle w:val="Liststycke"/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En generisk ansökningsblankett används (kan laddas ned på hemsidan) och beroende på vad som ska göras kommer vi behöva ha in ytterligare material till exempel:</w:t>
      </w:r>
    </w:p>
    <w:p w:rsidR="00DB0406" w:rsidRDefault="00DB0406" w:rsidP="00DB0406">
      <w:pPr>
        <w:pStyle w:val="Liststycke"/>
        <w:numPr>
          <w:ilvl w:val="0"/>
          <w:numId w:val="2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Ritningar på vad som ska göras (se riktlinjer i förekommande fall). Kraven på ritningen beror av typen av byggnation/renovering. Styrelsen hjälper dig med specifikation.</w:t>
      </w:r>
    </w:p>
    <w:p w:rsidR="00DB0406" w:rsidRDefault="00DB0406" w:rsidP="00DB0406">
      <w:pPr>
        <w:pStyle w:val="Liststycke"/>
        <w:numPr>
          <w:ilvl w:val="0"/>
          <w:numId w:val="2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Bygglovs-/bygganmälanshandlingar (om aktuellt – se Uppsala kommuns hemsida för checklistor gällande handlingar)</w:t>
      </w:r>
    </w:p>
    <w:p w:rsidR="00DB0406" w:rsidRPr="005255ED" w:rsidRDefault="00DB0406" w:rsidP="00DB0406">
      <w:pPr>
        <w:pStyle w:val="Liststycke"/>
        <w:numPr>
          <w:ilvl w:val="0"/>
          <w:numId w:val="2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Övriga handlingar som är aktuella (se nedan). </w:t>
      </w:r>
    </w:p>
    <w:p w:rsidR="00DB0406" w:rsidRPr="009F7D46" w:rsidRDefault="00DB0406" w:rsidP="00DB0406">
      <w:pPr>
        <w:shd w:val="clear" w:color="auto" w:fill="FFFFFF"/>
        <w:spacing w:before="270" w:after="100" w:line="240" w:lineRule="auto"/>
        <w:ind w:firstLine="720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Info</w:t>
      </w:r>
      <w:r w:rsidRPr="009F7D46"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rmation vi vanligen efterfrågar</w:t>
      </w:r>
    </w:p>
    <w:p w:rsidR="00DB0406" w:rsidRPr="00E4198F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Vid elarbeten: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lektrikern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ska 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uppvisa elinstallatörsbehörighet</w:t>
      </w:r>
    </w:p>
    <w:p w:rsidR="00DB0406" w:rsidRPr="009F7D46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Vid våtrumsarbeten: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ntreprenören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ska 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uppvisa behörighet gällande säkervatten-installationer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och kunna utfärda våtrumsintyg.</w:t>
      </w:r>
    </w:p>
    <w:p w:rsidR="00DB0406" w:rsidRPr="00E4198F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9F7D46"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Riktlinjer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Säkerställ att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riktlinjerna gällande färg och utseende vid altanbyggnationer och för markiser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följs (se riktlinjer)?</w:t>
      </w:r>
    </w:p>
    <w:p w:rsidR="00DB0406" w:rsidRPr="004F47AA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Vid större ombyggnationer (bygglov-/bygganmälanspliktiga): 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Anlita en certifierad kontrollansvarig.</w:t>
      </w:r>
    </w:p>
    <w:p w:rsidR="00DB0406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Arbetsmiljöansvar: 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Du måste skriva över arbetsmiljöansvaret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på entreprenören, eftersom du liksom föreningen annars har arbetsmiljöansvaret för de som genomför arbetet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vilket du garanterat vill undvika (se arbetsmiljöverkets hemsida). </w:t>
      </w:r>
      <w:r w:rsidRPr="00E4198F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Kontakta styrelsen om du behöver hjälp med formuleringen. En duktig entreprenör förstår normalt vad du frågar efter och har mallar för detta.</w:t>
      </w:r>
    </w:p>
    <w:p w:rsidR="00DB0406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Byggfelsförsäkring: </w:t>
      </w:r>
      <w:r w:rsidRPr="00827ED2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Säkerställ att entreprenören har giltig byggfelsförsäkring.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Skall uppvisas för styrelsen innan arbetet påbörjas.</w:t>
      </w:r>
    </w:p>
    <w:p w:rsidR="00DB0406" w:rsidRPr="009F7D46" w:rsidRDefault="00DB0406" w:rsidP="00DB0406">
      <w:pPr>
        <w:pStyle w:val="Liststycke"/>
        <w:numPr>
          <w:ilvl w:val="0"/>
          <w:numId w:val="3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Besiktning: </w:t>
      </w:r>
      <w:r w:rsidRPr="00827ED2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Vid större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projekt</w:t>
      </w:r>
      <w:r w:rsidRPr="00827ED2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, se till att anlita en certifierad besiktningsman.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Kontakta styrelsen om det råder osäkerhet kring detta.</w:t>
      </w:r>
    </w:p>
    <w:p w:rsidR="00DB0406" w:rsidRPr="009F7D46" w:rsidRDefault="00DB0406" w:rsidP="00DB0406">
      <w:pPr>
        <w:pStyle w:val="Liststycke"/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</w:p>
    <w:p w:rsidR="00DB0406" w:rsidRPr="004F47AA" w:rsidRDefault="00DB0406" w:rsidP="00DB0406">
      <w:pPr>
        <w:pStyle w:val="Liststycke"/>
        <w:numPr>
          <w:ilvl w:val="0"/>
          <w:numId w:val="1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Kompletterande handlingar: </w:t>
      </w:r>
      <w:r w:rsidRPr="00827ED2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Skicka in kompletterande handlingar som visar att arbetsmiljöansvaret skrivits över på entreprenören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(om aktuellt)</w:t>
      </w:r>
      <w:r w:rsidRPr="00827ED2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, att entreprenören har giltig byggfelsförsäkring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.</w:t>
      </w:r>
    </w:p>
    <w:p w:rsidR="00DB0406" w:rsidRPr="00827ED2" w:rsidRDefault="00DB0406" w:rsidP="00DB0406">
      <w:pPr>
        <w:pStyle w:val="Liststycke"/>
        <w:numPr>
          <w:ilvl w:val="0"/>
          <w:numId w:val="1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 xml:space="preserve">Vid våtrumsarbeten: </w:t>
      </w:r>
      <w:r w:rsidRPr="004F47AA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Skicka in våt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r</w:t>
      </w:r>
      <w:r w:rsidRPr="004F47AA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umsintyg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(se ovan) efter avslutat arbete.</w:t>
      </w:r>
    </w:p>
    <w:p w:rsidR="00DB0406" w:rsidRPr="009F7D46" w:rsidRDefault="00DB0406" w:rsidP="00DB0406">
      <w:pPr>
        <w:pStyle w:val="Liststycke"/>
        <w:numPr>
          <w:ilvl w:val="0"/>
          <w:numId w:val="1"/>
        </w:num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Besiktningsprotokoll:</w:t>
      </w:r>
      <w:r>
        <w:rPr>
          <w:rFonts w:ascii="Arial" w:eastAsia="Times New Roman" w:hAnsi="Arial" w:cs="Arial"/>
          <w:sz w:val="23"/>
          <w:szCs w:val="23"/>
          <w:lang w:val="sv-SE" w:eastAsia="sv-SE"/>
        </w:rPr>
        <w:t xml:space="preserve"> Skicka in slutbesiktningsprotokoll från entreprenadbesiktningen</w:t>
      </w:r>
      <w:r w:rsidRPr="00EC1292">
        <w:rPr>
          <w:rFonts w:ascii="Arial" w:eastAsia="Times New Roman" w:hAnsi="Arial" w:cs="Arial"/>
          <w:sz w:val="23"/>
          <w:szCs w:val="23"/>
          <w:lang w:val="sv-SE" w:eastAsia="sv-S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v-SE" w:eastAsia="sv-SE"/>
        </w:rPr>
        <w:t>till styrelsen (inscannad kopia går bra). Då entreprenaden anses vara avslutat och garantier börjar gälla, Då avslutas ärendet.</w:t>
      </w:r>
    </w:p>
    <w:p w:rsidR="00DB0406" w:rsidRPr="009F7D46" w:rsidRDefault="00DB0406" w:rsidP="00DB0406">
      <w:pPr>
        <w:shd w:val="clear" w:color="auto" w:fill="FFFFFF"/>
        <w:spacing w:before="270" w:after="100" w:line="240" w:lineRule="auto"/>
        <w:ind w:left="360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v-SE" w:eastAsia="sv-SE"/>
        </w:rPr>
        <w:t>Det går förstås bra att be representant från styrelsen komma och bistå under processen.</w:t>
      </w:r>
    </w:p>
    <w:p w:rsidR="00DB0406" w:rsidRPr="00DB0406" w:rsidRDefault="00DB0406">
      <w:pPr>
        <w:rPr>
          <w:lang w:val="sv-SE"/>
        </w:rPr>
      </w:pPr>
      <w:bookmarkStart w:id="0" w:name="_GoBack"/>
      <w:bookmarkEnd w:id="0"/>
    </w:p>
    <w:sectPr w:rsidR="00DB0406" w:rsidRPr="00DB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06" w:rsidRDefault="00DB0406" w:rsidP="00DB0406">
      <w:pPr>
        <w:spacing w:after="0" w:line="240" w:lineRule="auto"/>
      </w:pPr>
      <w:r>
        <w:separator/>
      </w:r>
    </w:p>
  </w:endnote>
  <w:endnote w:type="continuationSeparator" w:id="0">
    <w:p w:rsidR="00DB0406" w:rsidRDefault="00DB0406" w:rsidP="00DB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06" w:rsidRDefault="00DB0406" w:rsidP="00DB0406">
      <w:pPr>
        <w:spacing w:after="0" w:line="240" w:lineRule="auto"/>
      </w:pPr>
      <w:r>
        <w:separator/>
      </w:r>
    </w:p>
  </w:footnote>
  <w:footnote w:type="continuationSeparator" w:id="0">
    <w:p w:rsidR="00DB0406" w:rsidRDefault="00DB0406" w:rsidP="00DB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3D5C"/>
    <w:multiLevelType w:val="hybridMultilevel"/>
    <w:tmpl w:val="47005B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75194"/>
    <w:multiLevelType w:val="hybridMultilevel"/>
    <w:tmpl w:val="3A785A4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168D8"/>
    <w:multiLevelType w:val="hybridMultilevel"/>
    <w:tmpl w:val="7D269E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06"/>
    <w:rsid w:val="00D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51A55AE-81EB-4221-AC04-0118946B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406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040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B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kn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Söderberg</dc:creator>
  <cp:keywords/>
  <dc:description/>
  <cp:lastModifiedBy>Per Söderberg</cp:lastModifiedBy>
  <cp:revision>1</cp:revision>
  <dcterms:created xsi:type="dcterms:W3CDTF">2020-01-28T22:00:00Z</dcterms:created>
  <dcterms:modified xsi:type="dcterms:W3CDTF">2020-01-28T22:01:00Z</dcterms:modified>
</cp:coreProperties>
</file>